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8C" w:rsidRPr="00B57E8C" w:rsidRDefault="00B57E8C" w:rsidP="00B57E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5239"/>
          <w:sz w:val="27"/>
          <w:szCs w:val="27"/>
        </w:rPr>
      </w:pPr>
      <w:r w:rsidRPr="00B57E8C">
        <w:rPr>
          <w:rFonts w:ascii="Times New Roman" w:eastAsia="Times New Roman" w:hAnsi="Times New Roman" w:cs="Times New Roman"/>
          <w:b/>
          <w:bCs/>
          <w:color w:val="395239"/>
          <w:sz w:val="27"/>
          <w:szCs w:val="27"/>
        </w:rPr>
        <w:t>45CSR27 Toxic Air Pollutants</w:t>
      </w:r>
    </w:p>
    <w:tbl>
      <w:tblPr>
        <w:tblW w:w="5000" w:type="pct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382"/>
        <w:gridCol w:w="711"/>
        <w:gridCol w:w="1865"/>
        <w:gridCol w:w="261"/>
        <w:gridCol w:w="1630"/>
        <w:gridCol w:w="916"/>
        <w:gridCol w:w="2829"/>
      </w:tblGrid>
      <w:tr w:rsidR="00B57E8C" w:rsidRPr="00B57E8C" w:rsidTr="00B57E8C">
        <w:trPr>
          <w:trHeight w:val="504"/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 xml:space="preserve">Chemical Listed and </w:t>
            </w:r>
            <w:proofErr w:type="spellStart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Plantwide</w:t>
            </w:r>
            <w:proofErr w:type="spellEnd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 xml:space="preserve"> De </w:t>
            </w:r>
            <w:proofErr w:type="spellStart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Minimus</w:t>
            </w:r>
            <w:proofErr w:type="spellEnd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 xml:space="preserve"> Threshold *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CAS No.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Synonyms *</w:t>
            </w:r>
          </w:p>
        </w:tc>
        <w:tc>
          <w:tcPr>
            <w:tcW w:w="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 xml:space="preserve">Chemical Listed and </w:t>
            </w:r>
            <w:proofErr w:type="spellStart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Plantwide</w:t>
            </w:r>
            <w:proofErr w:type="spellEnd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 xml:space="preserve"> De </w:t>
            </w:r>
            <w:proofErr w:type="spellStart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Minimus</w:t>
            </w:r>
            <w:proofErr w:type="spellEnd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 xml:space="preserve"> Threshold *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CAS No.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Synonyms *</w:t>
            </w:r>
          </w:p>
        </w:tc>
      </w:tr>
      <w:tr w:rsidR="00B57E8C" w:rsidRPr="00B57E8C" w:rsidTr="00B57E8C">
        <w:trPr>
          <w:trHeight w:val="3372"/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Acrylonitrile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500 lb/hr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3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3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N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53.0634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107-13-1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U009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Acrylonitrile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Monomer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Cyanoethylene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Fumigrain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Miller's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Fumigrain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Propenitrile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2-Propenenitrile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Propenenitrile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Propenonitrile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TL 314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Vinyl Cyanide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Carbon Tetrachloride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CCl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4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153.823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56-23-5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U211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D019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Benzinoform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Carbona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Carbon 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Carbon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Tet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Flukoids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Freon 10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Halon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104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Methane tetrachloride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Necatorina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Necatorine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Perchloromethane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R 10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Refrigerant 10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Tetrachlorocarbon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Tetrachloromethane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Tetrafinol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Tetrasol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Tetraform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Univerm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Vermoestricid</w:t>
            </w:r>
            <w:proofErr w:type="spellEnd"/>
          </w:p>
        </w:tc>
      </w:tr>
      <w:tr w:rsidR="00B57E8C" w:rsidRPr="00B57E8C" w:rsidTr="00B57E8C">
        <w:trPr>
          <w:trHeight w:val="1848"/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Allyl</w:t>
            </w:r>
            <w:proofErr w:type="spellEnd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 xml:space="preserve"> 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10,000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3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5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Cl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76.5255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107-05-1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Alpha-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chloropropylene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Chloroallylene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1-Chloro-2-Propene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2-Propenyl 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3-Chloro-1-Propene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3-chloro-1-propylene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3-Chloroprene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Chloropropene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3-Chloropropene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3-Choloropropylene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Propene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, 3-Chloro-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Chloroform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CHCl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3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119.3779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67-66-3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D022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Formyl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Freon 20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Methane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Methenyl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Methenyl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Methyl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R 20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Refrigerant 20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TCM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Trichloroform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Trichloromethane</w:t>
            </w:r>
            <w:proofErr w:type="spellEnd"/>
          </w:p>
        </w:tc>
      </w:tr>
      <w:tr w:rsidR="00B57E8C" w:rsidRPr="00B57E8C" w:rsidTr="00B57E8C">
        <w:trPr>
          <w:trHeight w:val="2352"/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Benzene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6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6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78.1134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71-43-2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U019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D018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(6)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annulene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Benzine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Benzol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Benzolene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Bicarburet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of Hydrogen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Carbon Oil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Coal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Naptha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Cyclohexatriene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Mineral Naphtha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Motor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Benzol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Nitration Benzene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Phene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Phenyl Hydride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Pyrobenzol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Vinylidene</w:t>
            </w:r>
            <w:proofErr w:type="spellEnd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 xml:space="preserve"> 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2,000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Cl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96.9438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75-35-4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U078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1,1-Dichloroethylene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1,1-DCE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1,1-Dichloroethene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Sconatex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VDC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Vinylidene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Dichloride</w:t>
            </w:r>
          </w:p>
        </w:tc>
      </w:tr>
      <w:tr w:rsidR="00B57E8C" w:rsidRPr="00B57E8C" w:rsidTr="00B57E8C">
        <w:trPr>
          <w:trHeight w:val="1512"/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1,3 Butadiene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500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4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6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54.0914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106-99-0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U128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alpha-gamma-butadiene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Biethylene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Bivinyl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Buta-1,3-Diene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Butadiene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Divinyl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Erythrene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Pyrrolylene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Vinyl Ethylene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Propylene Oxide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5,000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3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6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O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58.0798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75-56-9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1,2-Epoxypropane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2,3-Epoxypropane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1,2-Propylene Oxide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Epoxypropane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Methyl Ethylene Oxide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Methyloxirane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Propene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Oxide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Propylene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Epoxide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ad 6;AD6 (suspending agent)</w:t>
            </w:r>
          </w:p>
        </w:tc>
      </w:tr>
      <w:tr w:rsidR="00B57E8C" w:rsidRPr="00B57E8C" w:rsidTr="00B57E8C">
        <w:trPr>
          <w:trHeight w:val="7224"/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lastRenderedPageBreak/>
              <w:t>Ethylene Dichloride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4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Cl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98.9596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107-06-2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U077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1,2-Bichloroethane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Borer Sol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Brocide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1,2-DCE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Destruxol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Borer-Sol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Dichloremulsion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1,2-Dichloroethane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1,2-Ethylene Dichloride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1,2-Ethylidene dichloride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Alpha, beta-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dichloroethane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, 1,2-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Dutch Liquid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Dutch Oil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EDC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Ethane Dichloride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Ethylene 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Freon 150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Glycol Dichloride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sym-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Dichloroethane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Trichloroethylene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10,000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HCl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3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131.3889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79-01-6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U228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D040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Acetylene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Algylen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Anamenth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Blacosolv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Blancosolv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Benzinol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Cecolene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Chlorilen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Chlorylea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1-Chloro-2,2-Dichloroethylene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Chlorylen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Circosolv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Crawhaspol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Densinfluat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1,1-Dichloro-2-Chloroethylene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Dow-Tri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Dukeron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Ethinyl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Ethylene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Fleck-Flip; Flock-Flip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Fluate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Gemalgene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Germalgene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Lanadin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Lethurin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Narkogen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Narkosoid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Petzinol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Philex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TCE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Triad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Triasol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Trichloran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1,1,2-Trichloroethylene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Triklone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Trimar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Tri-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Trichloroethene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Vestrol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Vitran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Westrosol</w:t>
            </w:r>
            <w:proofErr w:type="spellEnd"/>
          </w:p>
        </w:tc>
      </w:tr>
      <w:tr w:rsidR="00B57E8C" w:rsidRPr="00B57E8C" w:rsidTr="00B57E8C">
        <w:trPr>
          <w:trHeight w:val="3192"/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Formaldehyde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O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30.0262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50-00-0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U122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Fannoform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Formalin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Formalith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Formic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Aldehyde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Formol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Melamine-Formaldehyde resin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Lysoform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Karsan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Methan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21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Methanal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Methyl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Aldehyde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Glycol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Oxide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Morbicid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Oxomethane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Oxomethylene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Oxymethylene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Superlysoform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Veracur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Vinyl 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1,000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3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Cl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62.4987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75-01-4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U043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D043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Chlorethene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Chlorethylene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Chloroethene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Chloroethylene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Ethylene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Monochloride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Monochloroethene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Monochloroethylene</w:t>
            </w:r>
            <w:proofErr w:type="spellEnd"/>
          </w:p>
        </w:tc>
      </w:tr>
      <w:tr w:rsidR="00B57E8C" w:rsidRPr="00B57E8C" w:rsidTr="00B57E8C">
        <w:trPr>
          <w:trHeight w:val="3696"/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lastRenderedPageBreak/>
              <w:t>Methylene</w:t>
            </w:r>
            <w:proofErr w:type="spellEnd"/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 xml:space="preserve"> 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5,000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Cl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84.9328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75-09-2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U080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Aerothene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MM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1,1-Dichloromethane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DCM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Dichloromethane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Freon 30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Methane Dichloride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Bichloride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Dichloride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Narkotil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Plastisolve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R 30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Refrigerant 30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Solaesthin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Solmethine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Ethylene Oxide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500 lb/yr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C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2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H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  <w:vertAlign w:val="subscript"/>
              </w:rPr>
              <w:t>4</w:t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O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44.053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75-21-8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B57E8C" w:rsidRPr="00B57E8C" w:rsidRDefault="00B57E8C" w:rsidP="00B57E8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</w:rPr>
              <w:t>RCRA Waste # U115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Amprolene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Anprolene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Anproline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Dihydrooxirene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Dimethylene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Oxide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1,2-Epoxyethane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Epoxyethane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EO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ETO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Ethene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Oxide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Ethox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Fema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No. 2433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Merpol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Oxane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Oxirane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Oxacyclopropane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Oxidoethane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Alpha,beta-Oxidoethane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Oxyfume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Oxyfume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 xml:space="preserve"> 12</w:t>
            </w:r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B57E8C">
              <w:rPr>
                <w:rFonts w:ascii="Arial" w:eastAsia="Times New Roman" w:hAnsi="Arial" w:cs="Arial"/>
                <w:sz w:val="16"/>
                <w:szCs w:val="16"/>
              </w:rPr>
              <w:t>Qazi-Ketcham</w:t>
            </w:r>
            <w:proofErr w:type="spellEnd"/>
            <w:r w:rsidRPr="00B57E8C">
              <w:rPr>
                <w:rFonts w:ascii="Arial" w:eastAsia="Times New Roman" w:hAnsi="Arial" w:cs="Arial"/>
                <w:sz w:val="16"/>
                <w:szCs w:val="16"/>
              </w:rPr>
              <w:br/>
              <w:t>T-GAS</w:t>
            </w:r>
          </w:p>
        </w:tc>
      </w:tr>
    </w:tbl>
    <w:p w:rsidR="00B57E8C" w:rsidRPr="00B57E8C" w:rsidRDefault="00B57E8C" w:rsidP="00B57E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B57E8C" w:rsidRPr="00B57E8C" w:rsidTr="00B57E8C">
        <w:trPr>
          <w:trHeight w:val="660"/>
          <w:tblCellSpacing w:w="15" w:type="dxa"/>
        </w:trPr>
        <w:tc>
          <w:tcPr>
            <w:tcW w:w="9828" w:type="dxa"/>
            <w:hideMark/>
          </w:tcPr>
          <w:p w:rsidR="00B57E8C" w:rsidRPr="00B57E8C" w:rsidRDefault="00B57E8C" w:rsidP="00B5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57E8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* The synonyms provided are those that are more common; additional synonyms may also be used to identify the same compound. A more unique identifier of these compounds is the CAS No.</w:t>
            </w:r>
          </w:p>
        </w:tc>
      </w:tr>
    </w:tbl>
    <w:p w:rsidR="00DA5F7E" w:rsidRDefault="00DA5F7E"/>
    <w:sectPr w:rsidR="00DA5F7E" w:rsidSect="00DA5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proofState w:spelling="clean" w:grammar="clean"/>
  <w:defaultTabStop w:val="720"/>
  <w:characterSpacingControl w:val="doNotCompress"/>
  <w:compat/>
  <w:rsids>
    <w:rsidRoot w:val="00B57E8C"/>
    <w:rsid w:val="00B57E8C"/>
    <w:rsid w:val="00DA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7E"/>
  </w:style>
  <w:style w:type="paragraph" w:styleId="Heading3">
    <w:name w:val="heading 3"/>
    <w:basedOn w:val="Normal"/>
    <w:link w:val="Heading3Char"/>
    <w:uiPriority w:val="9"/>
    <w:qFormat/>
    <w:rsid w:val="00B57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9523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7E8C"/>
    <w:rPr>
      <w:rFonts w:ascii="Times New Roman" w:eastAsia="Times New Roman" w:hAnsi="Times New Roman" w:cs="Times New Roman"/>
      <w:b/>
      <w:bCs/>
      <w:color w:val="395239"/>
      <w:sz w:val="27"/>
      <w:szCs w:val="27"/>
    </w:rPr>
  </w:style>
  <w:style w:type="character" w:styleId="Strong">
    <w:name w:val="Strong"/>
    <w:basedOn w:val="DefaultParagraphFont"/>
    <w:uiPriority w:val="22"/>
    <w:qFormat/>
    <w:rsid w:val="00B57E8C"/>
    <w:rPr>
      <w:b/>
      <w:bCs/>
    </w:rPr>
  </w:style>
  <w:style w:type="paragraph" w:styleId="NormalWeb">
    <w:name w:val="Normal (Web)"/>
    <w:basedOn w:val="Normal"/>
    <w:uiPriority w:val="99"/>
    <w:unhideWhenUsed/>
    <w:rsid w:val="00B5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A640DD42F1A4FA547CE7F46805118" ma:contentTypeVersion="7" ma:contentTypeDescription="Create a new document." ma:contentTypeScope="" ma:versionID="db83f4c6bbb04c78fcd7054f657392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52B524-C6C1-43D1-A76B-2E186CB2899C}"/>
</file>

<file path=customXml/itemProps2.xml><?xml version="1.0" encoding="utf-8"?>
<ds:datastoreItem xmlns:ds="http://schemas.openxmlformats.org/officeDocument/2006/customXml" ds:itemID="{BF229B79-51A7-4229-8187-6E15B34284C0}"/>
</file>

<file path=customXml/itemProps3.xml><?xml version="1.0" encoding="utf-8"?>
<ds:datastoreItem xmlns:ds="http://schemas.openxmlformats.org/officeDocument/2006/customXml" ds:itemID="{7B5DDE72-1725-475A-B7F4-7B5AEE467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3569</Characters>
  <Application>Microsoft Office Word</Application>
  <DocSecurity>0</DocSecurity>
  <Lines>29</Lines>
  <Paragraphs>8</Paragraphs>
  <ScaleCrop>false</ScaleCrop>
  <Company>WVDEP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deesmith</dc:creator>
  <cp:keywords/>
  <dc:description/>
  <cp:lastModifiedBy>deesmith</cp:lastModifiedBy>
  <cp:revision>1</cp:revision>
  <dcterms:created xsi:type="dcterms:W3CDTF">2009-12-08T21:31:00Z</dcterms:created>
  <dcterms:modified xsi:type="dcterms:W3CDTF">2009-12-08T21:32:00Z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0x010100177A640DD42F1A4FA547CE7F46805118</vt:lpwstr>
  </property>
</Properties>
</file>